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9FE0" w14:textId="327E6BE8" w:rsidR="00ED51E8" w:rsidRPr="00ED51E8" w:rsidRDefault="00ED51E8" w:rsidP="00ED51E8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ED51E8">
        <w:rPr>
          <w:rFonts w:ascii="Arial" w:hAnsi="Arial" w:cs="Arial"/>
          <w:b/>
          <w:color w:val="000000"/>
          <w:sz w:val="24"/>
          <w:szCs w:val="24"/>
        </w:rPr>
        <w:t xml:space="preserve">UCHWAŁA Nr 504/ </w:t>
      </w:r>
      <w:r>
        <w:rPr>
          <w:rFonts w:ascii="Arial" w:hAnsi="Arial" w:cs="Arial"/>
          <w:b/>
          <w:color w:val="000000"/>
          <w:sz w:val="24"/>
          <w:szCs w:val="24"/>
        </w:rPr>
        <w:t>10567</w:t>
      </w:r>
      <w:r w:rsidRPr="00ED51E8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ED51E8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ED51E8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ED51E8">
        <w:rPr>
          <w:rFonts w:ascii="Arial" w:hAnsi="Arial" w:cs="Arial"/>
          <w:b/>
          <w:color w:val="000000"/>
          <w:sz w:val="24"/>
          <w:szCs w:val="24"/>
        </w:rPr>
        <w:br/>
      </w:r>
      <w:r w:rsidRPr="00ED51E8">
        <w:rPr>
          <w:rFonts w:ascii="Arial" w:hAnsi="Arial" w:cs="Arial"/>
          <w:color w:val="000000"/>
          <w:sz w:val="24"/>
          <w:szCs w:val="24"/>
        </w:rPr>
        <w:t>z dnia 11 lipca  2023 r.</w:t>
      </w:r>
      <w:r w:rsidRPr="00ED51E8">
        <w:rPr>
          <w:rFonts w:ascii="Arial" w:hAnsi="Arial" w:cs="Arial"/>
          <w:color w:val="000000"/>
          <w:sz w:val="24"/>
          <w:szCs w:val="24"/>
        </w:rPr>
        <w:br/>
      </w:r>
    </w:p>
    <w:bookmarkEnd w:id="0"/>
    <w:p w14:paraId="0AF48BC4" w14:textId="77777777" w:rsidR="00ED51E8" w:rsidRDefault="00ED51E8" w:rsidP="006E406C">
      <w:pPr>
        <w:pStyle w:val="Nagwek2"/>
        <w:rPr>
          <w:rFonts w:ascii="Arial" w:hAnsi="Arial" w:cs="Arial"/>
          <w:b/>
          <w:bCs/>
          <w:sz w:val="24"/>
          <w:szCs w:val="24"/>
        </w:rPr>
      </w:pPr>
    </w:p>
    <w:p w14:paraId="535F560F" w14:textId="2390F430" w:rsidR="00AB0B61" w:rsidRPr="006E406C" w:rsidRDefault="00D94365" w:rsidP="006E406C">
      <w:pPr>
        <w:pStyle w:val="Nagwek2"/>
        <w:rPr>
          <w:rFonts w:ascii="Arial" w:hAnsi="Arial" w:cs="Arial"/>
          <w:b/>
          <w:bCs/>
          <w:sz w:val="24"/>
          <w:szCs w:val="24"/>
        </w:rPr>
      </w:pPr>
      <w:r w:rsidRPr="006E406C">
        <w:rPr>
          <w:rFonts w:ascii="Arial" w:hAnsi="Arial" w:cs="Arial"/>
          <w:b/>
          <w:bCs/>
          <w:sz w:val="24"/>
          <w:szCs w:val="24"/>
        </w:rPr>
        <w:t xml:space="preserve">w sprawie wyrażenia zgody na </w:t>
      </w:r>
      <w:r w:rsidR="00AB19C4" w:rsidRPr="006E406C">
        <w:rPr>
          <w:rFonts w:ascii="Arial" w:hAnsi="Arial" w:cs="Arial"/>
          <w:b/>
          <w:bCs/>
          <w:sz w:val="24"/>
          <w:szCs w:val="24"/>
        </w:rPr>
        <w:t>wydzierżawienie przez Wojewódzki Szpital im.</w:t>
      </w:r>
      <w:r w:rsidR="00F85FD4" w:rsidRPr="006E406C">
        <w:rPr>
          <w:rFonts w:ascii="Arial" w:hAnsi="Arial" w:cs="Arial"/>
          <w:b/>
          <w:bCs/>
          <w:sz w:val="24"/>
          <w:szCs w:val="24"/>
        </w:rPr>
        <w:t xml:space="preserve"> Zofii z Zamoyskich Tarnowskiej w Tarnobrzegu </w:t>
      </w:r>
      <w:r w:rsidR="00E04B78" w:rsidRPr="006E406C">
        <w:rPr>
          <w:rFonts w:ascii="Arial" w:hAnsi="Arial" w:cs="Arial"/>
          <w:b/>
          <w:bCs/>
          <w:sz w:val="24"/>
          <w:szCs w:val="24"/>
        </w:rPr>
        <w:t xml:space="preserve">części nieruchomości położonej w </w:t>
      </w:r>
      <w:r w:rsidR="00F85FD4" w:rsidRPr="006E406C">
        <w:rPr>
          <w:rFonts w:ascii="Arial" w:hAnsi="Arial" w:cs="Arial"/>
          <w:b/>
          <w:bCs/>
          <w:sz w:val="24"/>
          <w:szCs w:val="24"/>
        </w:rPr>
        <w:t>Tarnobrzegu przy ul. Szpitalnej 1</w:t>
      </w:r>
    </w:p>
    <w:p w14:paraId="0B756275" w14:textId="77777777" w:rsidR="00166DCE" w:rsidRPr="00166DCE" w:rsidRDefault="00166DCE" w:rsidP="00F85FD4">
      <w:pPr>
        <w:spacing w:line="360" w:lineRule="auto"/>
      </w:pPr>
    </w:p>
    <w:p w14:paraId="314ED049" w14:textId="77777777" w:rsidR="00BB12E1" w:rsidRDefault="00AB19C4" w:rsidP="00F85FD4">
      <w:pPr>
        <w:pStyle w:val="Tekstpodstawowy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Na podstawie </w:t>
      </w:r>
      <w:r>
        <w:rPr>
          <w:rFonts w:ascii="Arial" w:hAnsi="Arial" w:cs="Arial"/>
          <w:szCs w:val="24"/>
        </w:rPr>
        <w:t xml:space="preserve">art. 41 ust. 2 pkt </w:t>
      </w:r>
      <w:r w:rsidR="00F85FD4">
        <w:rPr>
          <w:rFonts w:ascii="Arial" w:hAnsi="Arial" w:cs="Arial"/>
          <w:szCs w:val="24"/>
          <w:lang w:val="pl-PL"/>
        </w:rPr>
        <w:t>1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/>
          <w:szCs w:val="24"/>
        </w:rPr>
        <w:t xml:space="preserve">ustawy z dnia 5 czerwca 1998 roku o samorządzie województwa </w:t>
      </w:r>
      <w:r>
        <w:rPr>
          <w:rFonts w:ascii="Arial" w:hAnsi="Arial" w:cs="Arial"/>
          <w:szCs w:val="24"/>
        </w:rPr>
        <w:t>(Dz.U. z 20</w:t>
      </w:r>
      <w:r w:rsidR="00F85FD4">
        <w:rPr>
          <w:rFonts w:ascii="Arial" w:hAnsi="Arial" w:cs="Arial"/>
          <w:szCs w:val="24"/>
          <w:lang w:val="pl-PL"/>
        </w:rPr>
        <w:t>22</w:t>
      </w:r>
      <w:r>
        <w:rPr>
          <w:rFonts w:ascii="Arial" w:hAnsi="Arial" w:cs="Arial"/>
          <w:szCs w:val="24"/>
        </w:rPr>
        <w:t xml:space="preserve"> r. poz.</w:t>
      </w:r>
      <w:r w:rsidR="00E04B78">
        <w:rPr>
          <w:rFonts w:ascii="Arial" w:hAnsi="Arial" w:cs="Arial"/>
          <w:szCs w:val="24"/>
          <w:lang w:val="pl-PL"/>
        </w:rPr>
        <w:t xml:space="preserve"> </w:t>
      </w:r>
      <w:r w:rsidR="00F85FD4">
        <w:rPr>
          <w:rFonts w:ascii="Arial" w:hAnsi="Arial" w:cs="Arial"/>
          <w:szCs w:val="24"/>
          <w:lang w:val="pl-PL"/>
        </w:rPr>
        <w:t xml:space="preserve">2094 </w:t>
      </w:r>
      <w:proofErr w:type="spellStart"/>
      <w:r w:rsidR="00F85FD4">
        <w:rPr>
          <w:rFonts w:ascii="Arial" w:hAnsi="Arial" w:cs="Arial"/>
          <w:szCs w:val="24"/>
          <w:lang w:val="pl-PL"/>
        </w:rPr>
        <w:t>t.j</w:t>
      </w:r>
      <w:proofErr w:type="spellEnd"/>
      <w:r w:rsidR="00F85FD4">
        <w:rPr>
          <w:rFonts w:ascii="Arial" w:hAnsi="Arial" w:cs="Arial"/>
          <w:szCs w:val="24"/>
          <w:lang w:val="pl-PL"/>
        </w:rPr>
        <w:t>.</w:t>
      </w:r>
      <w:r>
        <w:rPr>
          <w:rFonts w:ascii="Arial" w:hAnsi="Arial" w:cs="Arial"/>
          <w:szCs w:val="24"/>
        </w:rPr>
        <w:t>)</w:t>
      </w:r>
      <w:r w:rsidR="00BB12E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BB12E1">
        <w:rPr>
          <w:rFonts w:ascii="Arial" w:hAnsi="Arial"/>
          <w:szCs w:val="24"/>
        </w:rPr>
        <w:t>§ 7 ust. 2 i</w:t>
      </w:r>
      <w:r w:rsidR="009D1C1F" w:rsidRPr="00975BBF">
        <w:rPr>
          <w:rFonts w:ascii="Arial" w:hAnsi="Arial"/>
          <w:szCs w:val="24"/>
        </w:rPr>
        <w:t xml:space="preserve"> </w:t>
      </w:r>
      <w:r w:rsidR="00BB12E1" w:rsidRPr="00C560CE">
        <w:rPr>
          <w:rFonts w:ascii="Arial" w:hAnsi="Arial"/>
          <w:szCs w:val="24"/>
        </w:rPr>
        <w:t xml:space="preserve">§ 19 ust. 2 </w:t>
      </w:r>
      <w:r w:rsidR="00BB12E1">
        <w:rPr>
          <w:rFonts w:ascii="Arial" w:hAnsi="Arial"/>
          <w:szCs w:val="24"/>
        </w:rPr>
        <w:t xml:space="preserve">pkt. 4 </w:t>
      </w:r>
      <w:r w:rsidR="00BB12E1" w:rsidRPr="00C560CE">
        <w:rPr>
          <w:rFonts w:ascii="Arial" w:hAnsi="Arial"/>
          <w:szCs w:val="24"/>
        </w:rPr>
        <w:t>Uchwały Nr XXVII/493/12 Sejmiku Województwa Podkarpackiego z dnia 23 listopada 2012 r. w sprawie zasad gospodarowania mieniem Województwa Podkarpackiego (Dz. Urz. Woj. Podk. z 2012 r., poz. 2958</w:t>
      </w:r>
      <w:r w:rsidR="00BB12E1">
        <w:rPr>
          <w:rFonts w:ascii="Arial" w:hAnsi="Arial"/>
          <w:szCs w:val="24"/>
        </w:rPr>
        <w:t>).</w:t>
      </w:r>
    </w:p>
    <w:p w14:paraId="6E9C49E8" w14:textId="77777777" w:rsidR="00ED51E8" w:rsidRDefault="0047368E" w:rsidP="00B01490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Zarząd</w:t>
      </w:r>
      <w:r w:rsidR="00054759">
        <w:rPr>
          <w:rFonts w:ascii="Arial" w:hAnsi="Arial" w:cs="Arial"/>
          <w:b/>
          <w:sz w:val="24"/>
        </w:rPr>
        <w:t xml:space="preserve">  Województwa Podkarpackiego</w:t>
      </w:r>
      <w:r w:rsidR="00ED51E8">
        <w:rPr>
          <w:rFonts w:ascii="Arial" w:hAnsi="Arial" w:cs="Arial"/>
          <w:b/>
          <w:sz w:val="24"/>
        </w:rPr>
        <w:t xml:space="preserve"> w Rzeszowie</w:t>
      </w:r>
    </w:p>
    <w:p w14:paraId="0B1CB219" w14:textId="7CCC4356" w:rsidR="00054759" w:rsidRDefault="00054759" w:rsidP="00ED51E8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uchwala,co</w:t>
      </w:r>
      <w:proofErr w:type="spellEnd"/>
      <w:r>
        <w:rPr>
          <w:rFonts w:ascii="Arial" w:hAnsi="Arial" w:cs="Arial"/>
          <w:b/>
          <w:sz w:val="24"/>
        </w:rPr>
        <w:t xml:space="preserve"> następuje:</w:t>
      </w:r>
    </w:p>
    <w:p w14:paraId="15BA857D" w14:textId="77777777" w:rsidR="00AA4863" w:rsidRPr="006E406C" w:rsidRDefault="00054759" w:rsidP="006E406C">
      <w:pPr>
        <w:pStyle w:val="Nagwek3"/>
        <w:rPr>
          <w:rFonts w:ascii="Arial" w:hAnsi="Arial" w:cs="Arial"/>
        </w:rPr>
      </w:pPr>
      <w:r w:rsidRPr="006E406C">
        <w:rPr>
          <w:rFonts w:ascii="Arial" w:hAnsi="Arial" w:cs="Arial"/>
        </w:rPr>
        <w:t>§ 1</w:t>
      </w:r>
    </w:p>
    <w:p w14:paraId="2148D9D8" w14:textId="00E18F8B" w:rsidR="005D0C11" w:rsidRDefault="00D94365" w:rsidP="006E406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D94365">
        <w:rPr>
          <w:rFonts w:ascii="Arial" w:hAnsi="Arial" w:cs="Arial"/>
          <w:sz w:val="24"/>
          <w:szCs w:val="24"/>
        </w:rPr>
        <w:t xml:space="preserve">Wyraża się zgodę na </w:t>
      </w:r>
      <w:r w:rsidR="00BB12E1">
        <w:rPr>
          <w:rFonts w:ascii="Arial" w:hAnsi="Arial"/>
          <w:sz w:val="24"/>
        </w:rPr>
        <w:t>wydzierżawienie</w:t>
      </w:r>
      <w:r w:rsidR="000D0D0A">
        <w:rPr>
          <w:rFonts w:ascii="Arial" w:hAnsi="Arial"/>
          <w:sz w:val="24"/>
        </w:rPr>
        <w:t xml:space="preserve"> </w:t>
      </w:r>
      <w:r w:rsidRPr="00D94365">
        <w:rPr>
          <w:rFonts w:ascii="Arial" w:hAnsi="Arial" w:cs="Arial"/>
          <w:sz w:val="24"/>
          <w:szCs w:val="24"/>
        </w:rPr>
        <w:t xml:space="preserve">przez </w:t>
      </w:r>
      <w:r w:rsidR="00BB12E1">
        <w:rPr>
          <w:rFonts w:ascii="Arial" w:hAnsi="Arial" w:cs="Arial"/>
          <w:sz w:val="24"/>
          <w:szCs w:val="24"/>
        </w:rPr>
        <w:t xml:space="preserve">Wojewódzki Szpital </w:t>
      </w:r>
      <w:r w:rsidR="00F85FD4">
        <w:rPr>
          <w:rFonts w:ascii="Arial" w:hAnsi="Arial" w:cs="Arial"/>
          <w:sz w:val="24"/>
          <w:szCs w:val="24"/>
        </w:rPr>
        <w:t xml:space="preserve">im. Zofii z Zamoyskich Tarnowskiej w Tarnobrzegu pomieszczeń </w:t>
      </w:r>
      <w:r w:rsidR="007F478C">
        <w:rPr>
          <w:rFonts w:ascii="Arial" w:hAnsi="Arial" w:cs="Arial"/>
          <w:sz w:val="24"/>
          <w:szCs w:val="24"/>
        </w:rPr>
        <w:t xml:space="preserve">o pow. 529,2 m² </w:t>
      </w:r>
      <w:r w:rsidR="00F85FD4">
        <w:rPr>
          <w:rFonts w:ascii="Arial" w:hAnsi="Arial" w:cs="Arial"/>
          <w:sz w:val="24"/>
          <w:szCs w:val="24"/>
        </w:rPr>
        <w:t xml:space="preserve">znajdujących się na II piętrze pawilonu F1 i E1 oraz </w:t>
      </w:r>
      <w:r w:rsidR="007F478C">
        <w:rPr>
          <w:rFonts w:ascii="Arial" w:hAnsi="Arial" w:cs="Arial"/>
          <w:sz w:val="24"/>
          <w:szCs w:val="24"/>
        </w:rPr>
        <w:t xml:space="preserve">pomieszczeń o pow. 40,77 m² </w:t>
      </w:r>
      <w:r w:rsidR="00F85FD4">
        <w:rPr>
          <w:rFonts w:ascii="Arial" w:hAnsi="Arial" w:cs="Arial"/>
          <w:sz w:val="24"/>
          <w:szCs w:val="24"/>
        </w:rPr>
        <w:t>w</w:t>
      </w:r>
      <w:r w:rsidR="007F478C">
        <w:rPr>
          <w:rFonts w:ascii="Arial" w:hAnsi="Arial" w:cs="Arial"/>
          <w:sz w:val="24"/>
          <w:szCs w:val="24"/>
        </w:rPr>
        <w:t> </w:t>
      </w:r>
      <w:r w:rsidR="00F85FD4">
        <w:rPr>
          <w:rFonts w:ascii="Arial" w:hAnsi="Arial" w:cs="Arial"/>
          <w:sz w:val="24"/>
          <w:szCs w:val="24"/>
        </w:rPr>
        <w:t xml:space="preserve">piwnicach pawilonów F1, E1, E i Y zlokalizowanych w </w:t>
      </w:r>
      <w:r w:rsidR="007F478C">
        <w:rPr>
          <w:rFonts w:ascii="Arial" w:hAnsi="Arial" w:cs="Arial"/>
          <w:sz w:val="24"/>
          <w:szCs w:val="24"/>
        </w:rPr>
        <w:t>T</w:t>
      </w:r>
      <w:r w:rsidR="00F85FD4">
        <w:rPr>
          <w:rFonts w:ascii="Arial" w:hAnsi="Arial" w:cs="Arial"/>
          <w:sz w:val="24"/>
          <w:szCs w:val="24"/>
        </w:rPr>
        <w:t>arnobrzegu przy ul.</w:t>
      </w:r>
      <w:r w:rsidR="007F478C">
        <w:rPr>
          <w:rFonts w:ascii="Arial" w:hAnsi="Arial" w:cs="Arial"/>
          <w:sz w:val="24"/>
          <w:szCs w:val="24"/>
        </w:rPr>
        <w:t> </w:t>
      </w:r>
      <w:r w:rsidR="00F85FD4">
        <w:rPr>
          <w:rFonts w:ascii="Arial" w:hAnsi="Arial" w:cs="Arial"/>
          <w:sz w:val="24"/>
          <w:szCs w:val="24"/>
        </w:rPr>
        <w:t>Szpitalnej 1 dla firmy ALAB laboratoria Sp. z o.o. z siedzibą w Warszawie przy ul.</w:t>
      </w:r>
      <w:r w:rsidR="007F478C">
        <w:rPr>
          <w:rFonts w:ascii="Arial" w:hAnsi="Arial" w:cs="Arial"/>
          <w:sz w:val="24"/>
          <w:szCs w:val="24"/>
        </w:rPr>
        <w:t> </w:t>
      </w:r>
      <w:r w:rsidR="00F85FD4">
        <w:rPr>
          <w:rFonts w:ascii="Arial" w:hAnsi="Arial" w:cs="Arial"/>
          <w:sz w:val="24"/>
          <w:szCs w:val="24"/>
        </w:rPr>
        <w:t xml:space="preserve">Stępińskiej 22/30, </w:t>
      </w:r>
      <w:bookmarkStart w:id="1" w:name="_Hlk479756813"/>
      <w:r w:rsidR="00C759E0">
        <w:rPr>
          <w:rFonts w:ascii="Arial" w:hAnsi="Arial" w:cs="Arial"/>
          <w:sz w:val="24"/>
          <w:szCs w:val="24"/>
        </w:rPr>
        <w:t xml:space="preserve">z przeznaczeniem na </w:t>
      </w:r>
      <w:r w:rsidR="00F85FD4">
        <w:rPr>
          <w:rFonts w:ascii="Arial" w:hAnsi="Arial" w:cs="Arial"/>
          <w:sz w:val="24"/>
          <w:szCs w:val="24"/>
        </w:rPr>
        <w:t>prowadzenie działalności z zakresu diagnostyki laboratoryjnej i mikrobiologicznej.</w:t>
      </w:r>
      <w:bookmarkEnd w:id="1"/>
    </w:p>
    <w:p w14:paraId="02D9E6A6" w14:textId="77777777" w:rsidR="005D0C11" w:rsidRPr="006E406C" w:rsidRDefault="005D0C11" w:rsidP="006E406C">
      <w:pPr>
        <w:pStyle w:val="Nagwek3"/>
        <w:rPr>
          <w:rFonts w:ascii="Arial" w:hAnsi="Arial" w:cs="Arial"/>
        </w:rPr>
      </w:pPr>
      <w:r w:rsidRPr="006E406C">
        <w:rPr>
          <w:rFonts w:ascii="Arial" w:hAnsi="Arial" w:cs="Arial"/>
        </w:rPr>
        <w:t>§ 2</w:t>
      </w:r>
    </w:p>
    <w:p w14:paraId="41DFE352" w14:textId="77777777" w:rsidR="008505D2" w:rsidRPr="005D0C11" w:rsidRDefault="005D0C11" w:rsidP="007F478C">
      <w:pPr>
        <w:spacing w:line="360" w:lineRule="auto"/>
        <w:jc w:val="both"/>
        <w:rPr>
          <w:sz w:val="24"/>
          <w:szCs w:val="24"/>
        </w:rPr>
      </w:pPr>
      <w:r w:rsidRPr="005D0C11">
        <w:rPr>
          <w:rFonts w:ascii="Arial" w:hAnsi="Arial"/>
          <w:sz w:val="24"/>
          <w:szCs w:val="24"/>
        </w:rPr>
        <w:t xml:space="preserve">Umowa </w:t>
      </w:r>
      <w:r w:rsidR="004317BF">
        <w:rPr>
          <w:rFonts w:ascii="Arial" w:hAnsi="Arial"/>
          <w:sz w:val="24"/>
          <w:szCs w:val="24"/>
        </w:rPr>
        <w:t>dzierżawy</w:t>
      </w:r>
      <w:r w:rsidRPr="005D0C11">
        <w:rPr>
          <w:rFonts w:ascii="Arial" w:hAnsi="Arial"/>
          <w:sz w:val="24"/>
          <w:szCs w:val="24"/>
        </w:rPr>
        <w:t xml:space="preserve"> zawarta zostanie na </w:t>
      </w:r>
      <w:r w:rsidR="00F85FD4">
        <w:rPr>
          <w:rFonts w:ascii="Arial" w:hAnsi="Arial"/>
          <w:sz w:val="24"/>
          <w:szCs w:val="24"/>
        </w:rPr>
        <w:t xml:space="preserve">okres 5 lat, tj. od 01.08.2023 roku </w:t>
      </w:r>
      <w:r w:rsidR="00895CDD">
        <w:rPr>
          <w:rFonts w:ascii="Arial" w:hAnsi="Arial"/>
          <w:sz w:val="24"/>
          <w:szCs w:val="24"/>
        </w:rPr>
        <w:br/>
      </w:r>
      <w:r w:rsidR="00F85FD4">
        <w:rPr>
          <w:rFonts w:ascii="Arial" w:hAnsi="Arial"/>
          <w:sz w:val="24"/>
          <w:szCs w:val="24"/>
        </w:rPr>
        <w:t xml:space="preserve">do 31.07.2028 roku. </w:t>
      </w:r>
    </w:p>
    <w:p w14:paraId="4520A485" w14:textId="77777777" w:rsidR="00054759" w:rsidRDefault="00054759" w:rsidP="00B01490">
      <w:pPr>
        <w:spacing w:line="360" w:lineRule="auto"/>
        <w:jc w:val="center"/>
        <w:rPr>
          <w:rFonts w:ascii="Arial" w:hAnsi="Arial" w:cs="Arial"/>
          <w:bCs/>
          <w:sz w:val="6"/>
        </w:rPr>
      </w:pPr>
    </w:p>
    <w:p w14:paraId="10545318" w14:textId="77777777" w:rsidR="00AA4863" w:rsidRPr="006E406C" w:rsidRDefault="005D0C11" w:rsidP="006E406C">
      <w:pPr>
        <w:pStyle w:val="Nagwek3"/>
        <w:rPr>
          <w:rFonts w:ascii="Arial" w:hAnsi="Arial" w:cs="Arial"/>
        </w:rPr>
      </w:pPr>
      <w:r w:rsidRPr="006E406C">
        <w:rPr>
          <w:rFonts w:ascii="Arial" w:hAnsi="Arial" w:cs="Arial"/>
        </w:rPr>
        <w:t>§ 3</w:t>
      </w:r>
    </w:p>
    <w:p w14:paraId="0E046BDB" w14:textId="77777777" w:rsidR="00F36754" w:rsidRDefault="00F36754" w:rsidP="00B01490">
      <w:pPr>
        <w:pStyle w:val="Tekstpodstawowy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14:paraId="1E6ECCE0" w14:textId="77777777" w:rsidR="00743DEB" w:rsidRDefault="00743DEB" w:rsidP="00B01490">
      <w:pPr>
        <w:pStyle w:val="Tekstpodstawowy"/>
        <w:rPr>
          <w:rFonts w:ascii="Arial" w:hAnsi="Arial"/>
        </w:rPr>
      </w:pPr>
    </w:p>
    <w:p w14:paraId="763CDDD6" w14:textId="77777777" w:rsidR="00743DEB" w:rsidRPr="00013630" w:rsidRDefault="00743DEB" w:rsidP="00743DEB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01363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8175F85" w14:textId="77777777" w:rsidR="00743DEB" w:rsidRPr="00013630" w:rsidRDefault="00743DEB" w:rsidP="00743DEB">
      <w:pPr>
        <w:rPr>
          <w:rFonts w:ascii="Arial" w:eastAsiaTheme="minorEastAsia" w:hAnsi="Arial" w:cs="Arial"/>
          <w:sz w:val="22"/>
        </w:rPr>
      </w:pPr>
      <w:r w:rsidRPr="0001363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3ED69B0F" w14:textId="77777777" w:rsidR="00743DEB" w:rsidRDefault="00743DEB" w:rsidP="00B01490">
      <w:pPr>
        <w:pStyle w:val="Tekstpodstawowy"/>
        <w:rPr>
          <w:rFonts w:ascii="Arial" w:hAnsi="Arial"/>
        </w:rPr>
      </w:pPr>
    </w:p>
    <w:sectPr w:rsidR="00743DEB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wworm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2E61"/>
    <w:multiLevelType w:val="hybridMultilevel"/>
    <w:tmpl w:val="E14A7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EA428C"/>
    <w:multiLevelType w:val="hybridMultilevel"/>
    <w:tmpl w:val="8326E5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 w15:restartNumberingAfterBreak="0">
    <w:nsid w:val="1AD16F15"/>
    <w:multiLevelType w:val="hybridMultilevel"/>
    <w:tmpl w:val="92984E0A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276222A5"/>
    <w:multiLevelType w:val="hybridMultilevel"/>
    <w:tmpl w:val="7E0608E0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837EA"/>
    <w:multiLevelType w:val="hybridMultilevel"/>
    <w:tmpl w:val="98D0CE88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85B85"/>
    <w:multiLevelType w:val="hybridMultilevel"/>
    <w:tmpl w:val="85D48F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872A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245003"/>
    <w:multiLevelType w:val="singleLevel"/>
    <w:tmpl w:val="ACC219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2C630F32"/>
    <w:multiLevelType w:val="hybridMultilevel"/>
    <w:tmpl w:val="3C76D4E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F923F1A"/>
    <w:multiLevelType w:val="hybridMultilevel"/>
    <w:tmpl w:val="0FEC4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C268C9"/>
    <w:multiLevelType w:val="hybridMultilevel"/>
    <w:tmpl w:val="84702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F03FAF"/>
    <w:multiLevelType w:val="hybridMultilevel"/>
    <w:tmpl w:val="D7764440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3E2143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46E751E"/>
    <w:multiLevelType w:val="hybridMultilevel"/>
    <w:tmpl w:val="906E2E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CC04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1B4EF3"/>
    <w:multiLevelType w:val="hybridMultilevel"/>
    <w:tmpl w:val="64EE98E2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990B4A"/>
    <w:multiLevelType w:val="hybridMultilevel"/>
    <w:tmpl w:val="711006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E87B46"/>
    <w:multiLevelType w:val="hybridMultilevel"/>
    <w:tmpl w:val="208CF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F75507"/>
    <w:multiLevelType w:val="hybridMultilevel"/>
    <w:tmpl w:val="598A9C6A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590B51EB"/>
    <w:multiLevelType w:val="hybridMultilevel"/>
    <w:tmpl w:val="F1D07A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 w15:restartNumberingAfterBreak="0">
    <w:nsid w:val="5EF10E6E"/>
    <w:multiLevelType w:val="hybridMultilevel"/>
    <w:tmpl w:val="6B540C6C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224A4"/>
    <w:multiLevelType w:val="hybridMultilevel"/>
    <w:tmpl w:val="A8D0DBBE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 w15:restartNumberingAfterBreak="0">
    <w:nsid w:val="6DF76C34"/>
    <w:multiLevelType w:val="hybridMultilevel"/>
    <w:tmpl w:val="C2606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748477F"/>
    <w:multiLevelType w:val="hybridMultilevel"/>
    <w:tmpl w:val="4620C01E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43F98"/>
    <w:multiLevelType w:val="hybridMultilevel"/>
    <w:tmpl w:val="C400BDCA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D7B6C"/>
    <w:multiLevelType w:val="hybridMultilevel"/>
    <w:tmpl w:val="3F040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5A6A3D"/>
    <w:multiLevelType w:val="hybridMultilevel"/>
    <w:tmpl w:val="8470252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Glowworm CE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725A19"/>
    <w:multiLevelType w:val="hybridMultilevel"/>
    <w:tmpl w:val="635C5B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33157198">
    <w:abstractNumId w:val="14"/>
  </w:num>
  <w:num w:numId="2" w16cid:durableId="1337072150">
    <w:abstractNumId w:val="12"/>
  </w:num>
  <w:num w:numId="3" w16cid:durableId="211889477">
    <w:abstractNumId w:val="7"/>
  </w:num>
  <w:num w:numId="4" w16cid:durableId="1986083935">
    <w:abstractNumId w:val="6"/>
  </w:num>
  <w:num w:numId="5" w16cid:durableId="132988106">
    <w:abstractNumId w:val="16"/>
  </w:num>
  <w:num w:numId="6" w16cid:durableId="1554925335">
    <w:abstractNumId w:val="27"/>
  </w:num>
  <w:num w:numId="7" w16cid:durableId="1186484791">
    <w:abstractNumId w:val="4"/>
  </w:num>
  <w:num w:numId="8" w16cid:durableId="1883133379">
    <w:abstractNumId w:val="23"/>
  </w:num>
  <w:num w:numId="9" w16cid:durableId="502277867">
    <w:abstractNumId w:val="8"/>
  </w:num>
  <w:num w:numId="10" w16cid:durableId="430325083">
    <w:abstractNumId w:val="0"/>
  </w:num>
  <w:num w:numId="11" w16cid:durableId="1506289272">
    <w:abstractNumId w:val="22"/>
  </w:num>
  <w:num w:numId="12" w16cid:durableId="87698128">
    <w:abstractNumId w:val="5"/>
  </w:num>
  <w:num w:numId="13" w16cid:durableId="935283922">
    <w:abstractNumId w:val="17"/>
  </w:num>
  <w:num w:numId="14" w16cid:durableId="311057540">
    <w:abstractNumId w:val="9"/>
  </w:num>
  <w:num w:numId="15" w16cid:durableId="36466872">
    <w:abstractNumId w:val="13"/>
  </w:num>
  <w:num w:numId="16" w16cid:durableId="1057507427">
    <w:abstractNumId w:val="25"/>
  </w:num>
  <w:num w:numId="17" w16cid:durableId="2105297455">
    <w:abstractNumId w:val="10"/>
  </w:num>
  <w:num w:numId="18" w16cid:durableId="261189207">
    <w:abstractNumId w:val="26"/>
  </w:num>
  <w:num w:numId="19" w16cid:durableId="1586918084">
    <w:abstractNumId w:val="21"/>
  </w:num>
  <w:num w:numId="20" w16cid:durableId="355815275">
    <w:abstractNumId w:val="2"/>
  </w:num>
  <w:num w:numId="21" w16cid:durableId="861669987">
    <w:abstractNumId w:val="11"/>
  </w:num>
  <w:num w:numId="22" w16cid:durableId="2074234471">
    <w:abstractNumId w:val="18"/>
  </w:num>
  <w:num w:numId="23" w16cid:durableId="382993960">
    <w:abstractNumId w:val="1"/>
  </w:num>
  <w:num w:numId="24" w16cid:durableId="1888444229">
    <w:abstractNumId w:val="19"/>
  </w:num>
  <w:num w:numId="25" w16cid:durableId="643314490">
    <w:abstractNumId w:val="3"/>
  </w:num>
  <w:num w:numId="26" w16cid:durableId="560601968">
    <w:abstractNumId w:val="20"/>
  </w:num>
  <w:num w:numId="27" w16cid:durableId="79182852">
    <w:abstractNumId w:val="24"/>
  </w:num>
  <w:num w:numId="28" w16cid:durableId="12966388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CB"/>
    <w:rsid w:val="00004446"/>
    <w:rsid w:val="00054759"/>
    <w:rsid w:val="000654D7"/>
    <w:rsid w:val="00090680"/>
    <w:rsid w:val="000D0D0A"/>
    <w:rsid w:val="000D78E6"/>
    <w:rsid w:val="001056D8"/>
    <w:rsid w:val="001160E0"/>
    <w:rsid w:val="00166DCE"/>
    <w:rsid w:val="001719B2"/>
    <w:rsid w:val="00175458"/>
    <w:rsid w:val="001D50B7"/>
    <w:rsid w:val="001D5A6B"/>
    <w:rsid w:val="001F07B9"/>
    <w:rsid w:val="002F5915"/>
    <w:rsid w:val="00300378"/>
    <w:rsid w:val="0031549B"/>
    <w:rsid w:val="0036662F"/>
    <w:rsid w:val="0038608C"/>
    <w:rsid w:val="003A1CAC"/>
    <w:rsid w:val="003D6540"/>
    <w:rsid w:val="003E27D6"/>
    <w:rsid w:val="0040058F"/>
    <w:rsid w:val="004317BF"/>
    <w:rsid w:val="004450F0"/>
    <w:rsid w:val="004534F8"/>
    <w:rsid w:val="00467EB0"/>
    <w:rsid w:val="0047368E"/>
    <w:rsid w:val="00482604"/>
    <w:rsid w:val="004A0A8B"/>
    <w:rsid w:val="004A5578"/>
    <w:rsid w:val="004D1A65"/>
    <w:rsid w:val="004E6D0D"/>
    <w:rsid w:val="0057239D"/>
    <w:rsid w:val="005920FF"/>
    <w:rsid w:val="005A2176"/>
    <w:rsid w:val="005C5C03"/>
    <w:rsid w:val="005D0C11"/>
    <w:rsid w:val="005F1D38"/>
    <w:rsid w:val="00651F24"/>
    <w:rsid w:val="006C4EF0"/>
    <w:rsid w:val="006E406C"/>
    <w:rsid w:val="006F028F"/>
    <w:rsid w:val="00705604"/>
    <w:rsid w:val="00743DEB"/>
    <w:rsid w:val="00765932"/>
    <w:rsid w:val="007B21F6"/>
    <w:rsid w:val="007B40BD"/>
    <w:rsid w:val="007C06DB"/>
    <w:rsid w:val="007C7751"/>
    <w:rsid w:val="007F478C"/>
    <w:rsid w:val="0084723A"/>
    <w:rsid w:val="008505D2"/>
    <w:rsid w:val="00895CDD"/>
    <w:rsid w:val="008B2BCE"/>
    <w:rsid w:val="008B3DD0"/>
    <w:rsid w:val="0090514C"/>
    <w:rsid w:val="009636A9"/>
    <w:rsid w:val="00970AA7"/>
    <w:rsid w:val="00975BBF"/>
    <w:rsid w:val="009D1C1F"/>
    <w:rsid w:val="009D3138"/>
    <w:rsid w:val="00A02FCB"/>
    <w:rsid w:val="00A119C4"/>
    <w:rsid w:val="00A26B8A"/>
    <w:rsid w:val="00AA4863"/>
    <w:rsid w:val="00AB0B61"/>
    <w:rsid w:val="00AB19C4"/>
    <w:rsid w:val="00B01490"/>
    <w:rsid w:val="00B3530D"/>
    <w:rsid w:val="00B53CC9"/>
    <w:rsid w:val="00B60969"/>
    <w:rsid w:val="00BB12E1"/>
    <w:rsid w:val="00BC6BA7"/>
    <w:rsid w:val="00BD25AE"/>
    <w:rsid w:val="00BF58AB"/>
    <w:rsid w:val="00C030B6"/>
    <w:rsid w:val="00C11779"/>
    <w:rsid w:val="00C35400"/>
    <w:rsid w:val="00C62447"/>
    <w:rsid w:val="00C67645"/>
    <w:rsid w:val="00C759E0"/>
    <w:rsid w:val="00D0580A"/>
    <w:rsid w:val="00D26E02"/>
    <w:rsid w:val="00D3548C"/>
    <w:rsid w:val="00D60102"/>
    <w:rsid w:val="00D94365"/>
    <w:rsid w:val="00DC0662"/>
    <w:rsid w:val="00E04B78"/>
    <w:rsid w:val="00E572F4"/>
    <w:rsid w:val="00EA3952"/>
    <w:rsid w:val="00ED51E8"/>
    <w:rsid w:val="00EE6D02"/>
    <w:rsid w:val="00F0434F"/>
    <w:rsid w:val="00F35DE1"/>
    <w:rsid w:val="00F36754"/>
    <w:rsid w:val="00F85FD4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63D65"/>
  <w15:chartTrackingRefBased/>
  <w15:docId w15:val="{5D5D8CFD-F807-4D4B-A348-2FC85C61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semiHidden/>
    <w:rsid w:val="00BF58A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01490"/>
    <w:rPr>
      <w:sz w:val="24"/>
    </w:rPr>
  </w:style>
  <w:style w:type="character" w:styleId="Odwoaniedokomentarza">
    <w:name w:val="annotation reference"/>
    <w:rsid w:val="00C676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7645"/>
  </w:style>
  <w:style w:type="character" w:customStyle="1" w:styleId="TekstkomentarzaZnak">
    <w:name w:val="Tekst komentarza Znak"/>
    <w:basedOn w:val="Domylnaczcionkaakapitu"/>
    <w:link w:val="Tekstkomentarza"/>
    <w:rsid w:val="00C67645"/>
  </w:style>
  <w:style w:type="paragraph" w:styleId="Tematkomentarza">
    <w:name w:val="annotation subject"/>
    <w:basedOn w:val="Tekstkomentarza"/>
    <w:next w:val="Tekstkomentarza"/>
    <w:link w:val="TematkomentarzaZnak"/>
    <w:rsid w:val="00C67645"/>
    <w:rPr>
      <w:b/>
      <w:bCs/>
    </w:rPr>
  </w:style>
  <w:style w:type="character" w:customStyle="1" w:styleId="TematkomentarzaZnak">
    <w:name w:val="Temat komentarza Znak"/>
    <w:link w:val="Tematkomentarza"/>
    <w:rsid w:val="00C67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/    / 2000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504_10567_23</dc:title>
  <dc:subject/>
  <dc:creator>anna</dc:creator>
  <cp:keywords/>
  <cp:lastModifiedBy>.</cp:lastModifiedBy>
  <cp:revision>4</cp:revision>
  <cp:lastPrinted>2023-07-11T10:38:00Z</cp:lastPrinted>
  <dcterms:created xsi:type="dcterms:W3CDTF">2023-07-06T11:54:00Z</dcterms:created>
  <dcterms:modified xsi:type="dcterms:W3CDTF">2023-07-19T06:38:00Z</dcterms:modified>
</cp:coreProperties>
</file>